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640" w:rsidRPr="0006726F" w:rsidRDefault="00AC4640" w:rsidP="00AC46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omic Sans MS" w:hAnsi="Comic Sans MS"/>
          <w:b/>
          <w:sz w:val="40"/>
        </w:rPr>
      </w:pPr>
      <w:r>
        <w:rPr>
          <w:rFonts w:ascii="Comic Sans MS" w:hAnsi="Comic Sans MS"/>
          <w:b/>
          <w:sz w:val="40"/>
        </w:rPr>
        <w:t>Word Splash</w:t>
      </w:r>
    </w:p>
    <w:p w:rsidR="00C826A5" w:rsidRDefault="00C826A5">
      <w:pPr>
        <w:rPr>
          <w:rFonts w:ascii="Comic Sans MS" w:hAnsi="Comic Sans MS"/>
          <w:sz w:val="24"/>
        </w:rPr>
      </w:pPr>
    </w:p>
    <w:p w:rsidR="00AC4640" w:rsidRDefault="00AC4640">
      <w:pPr>
        <w:rPr>
          <w:rFonts w:ascii="Comic Sans MS" w:hAnsi="Comic Sans MS"/>
          <w:sz w:val="24"/>
        </w:rPr>
      </w:pPr>
      <w:r>
        <w:rPr>
          <w:rFonts w:ascii="Comic Sans MS" w:hAnsi="Comic Sans MS"/>
          <w:sz w:val="24"/>
        </w:rPr>
        <w:t xml:space="preserve">For a Word Splash, you will preselect vocabulary important to the text.  Students will be familiar with some, but not all, of the words.  Arrange the words randomly (“splashed”) on a paper or overhead transparency and show to the students.  Read the words with them, and then ask then to make a prediction about what the piece they are about to read will be about.  Encourage the students to use the words in their predictions so that they can develop an understanding of the words over the course of the discussion.  Next, ask the students to write a prediction summary of the text they are going to read using the words from the word splash.  Have them share their prediction summaries in pairs or small groups. </w:t>
      </w:r>
    </w:p>
    <w:p w:rsidR="00AC4640" w:rsidRDefault="00AC4640">
      <w:pPr>
        <w:rPr>
          <w:rFonts w:ascii="Comic Sans MS" w:hAnsi="Comic Sans MS"/>
          <w:sz w:val="24"/>
        </w:rPr>
      </w:pPr>
      <w:r>
        <w:rPr>
          <w:rFonts w:ascii="Comic Sans MS" w:hAnsi="Comic Sans MS"/>
          <w:sz w:val="24"/>
        </w:rPr>
        <w:t xml:space="preserve">After reading the text, have the students revisit their prediction summary and rewrite the summaries to reflect their understanding of the most important ideas in the text.  They are often amazed at how close with original summaries come to the actual text.  </w:t>
      </w:r>
    </w:p>
    <w:p w:rsidR="00AC4640" w:rsidRDefault="00AC4640">
      <w:pPr>
        <w:rPr>
          <w:rFonts w:ascii="Comic Sans MS" w:hAnsi="Comic Sans MS"/>
          <w:sz w:val="24"/>
        </w:rPr>
      </w:pPr>
      <w:r>
        <w:rPr>
          <w:rFonts w:ascii="Comic Sans MS" w:hAnsi="Comic Sans MS"/>
          <w:sz w:val="24"/>
        </w:rPr>
        <w:t xml:space="preserve">*** Great for Non-Fiction!  </w:t>
      </w:r>
    </w:p>
    <w:p w:rsidR="00AC4640" w:rsidRPr="00AC4640" w:rsidRDefault="00360DFE">
      <w:pPr>
        <w:rPr>
          <w:rFonts w:ascii="Comic Sans MS" w:hAnsi="Comic Sans MS"/>
          <w:sz w:val="24"/>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28" type="#_x0000_t138" style="position:absolute;margin-left:15pt;margin-top:67.65pt;width:135.4pt;height:54.8pt;rotation:-1915419fd;z-index:251660288;mso-position-horizontal-relative:text;mso-position-vertical-relative:tex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arachnids"/>
          </v:shape>
        </w:pict>
      </w:r>
      <w:r>
        <w:rPr>
          <w:rFonts w:ascii="Comic Sans MS" w:hAnsi="Comic Sans MS"/>
          <w:noProof/>
          <w:sz w:val="24"/>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34" type="#_x0000_t154" style="position:absolute;margin-left:59.1pt;margin-top:137.25pt;width:135.4pt;height:54.8pt;z-index:251666432;mso-position-horizontal-relative:text;mso-position-vertical-relative:tex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ballooning"/>
          </v:shape>
        </w:pict>
      </w:r>
      <w:r>
        <w:rPr>
          <w:rFonts w:ascii="Comic Sans MS" w:hAnsi="Comic Sans MS"/>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183.75pt;margin-top:257.85pt;width:106.4pt;height:42.55pt;rotation:494233fd;z-index:251667456;mso-position-horizontal-relative:text;mso-position-vertical-relative:text" fillcolor="#dcebf5">
            <v:fill color2="#55261c" colors="0 #dcebf5;5243f #83a7c3;8520f #768fb9;13763f #83a7c3;34079f white;36700f #9c6563;38011f #80302d;46531f #c0524e;61604f #ebdad4;1 #55261c" method="none"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Arial Black&quot;;v-text-kern:t" trim="t" fitpath="t" string="silk"/>
          </v:shape>
        </w:pict>
      </w:r>
      <w:r>
        <w:rPr>
          <w:rFonts w:ascii="Comic Sans MS" w:hAnsi="Comic Sans MS"/>
          <w:noProof/>
          <w:sz w:val="24"/>
        </w:rPr>
        <w:pict>
          <v:shape id="_x0000_s1033" type="#_x0000_t136" style="position:absolute;margin-left:262.25pt;margin-top:137.25pt;width:106.35pt;height:42.7pt;rotation:886078fd;z-index:251665408;mso-position-horizontal-relative:text;mso-position-vertical-relative:text" stroked="f">
            <v:fill color2="#aaa" type="gradient"/>
            <v:shadow on="t" color="#4d4d4d" opacity="52429f" offset=",3pt"/>
            <v:textpath style="font-family:&quot;Arial Black&quot;;v-text-spacing:78650f;v-text-kern:t" trim="t" fitpath="t" string="venom"/>
          </v:shape>
        </w:pict>
      </w:r>
      <w:r>
        <w:rPr>
          <w:rFonts w:ascii="Comic Sans MS" w:hAnsi="Comic Sans MS"/>
          <w:noProof/>
          <w:sz w:val="24"/>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6" type="#_x0000_t161" style="position:absolute;margin-left:145.15pt;margin-top:192.05pt;width:135.4pt;height:54.8pt;z-index:251668480;mso-position-horizontal-relative:text;mso-position-vertical-relative:text" adj="5665" fillcolor="black">
            <v:shadow color="#868686"/>
            <v:textpath style="font-family:&quot;Impact&quot;;v-text-kern:t" trim="t" fitpath="t" xscale="f" string="spinnerets"/>
          </v:shape>
        </w:pict>
      </w:r>
      <w:r>
        <w:rPr>
          <w:rFonts w:ascii="Comic Sans MS" w:hAnsi="Comic Sans MS"/>
          <w:noProof/>
          <w:sz w:val="24"/>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30" type="#_x0000_t163" style="position:absolute;margin-left:34.35pt;margin-top:225.25pt;width:135.4pt;height:54.8pt;z-index:251662336;mso-position-horizontal-relative:text;mso-position-vertical-relative:text"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webs"/>
          </v:shape>
        </w:pict>
      </w:r>
      <w:r>
        <w:rPr>
          <w:rFonts w:ascii="Comic Sans MS" w:hAnsi="Comic Sans MS"/>
          <w:noProof/>
          <w:sz w:val="24"/>
        </w:rPr>
        <w:pict>
          <v:shape id="_x0000_s1032" type="#_x0000_t136" style="position:absolute;margin-left:298.75pt;margin-top:225.25pt;width:135.4pt;height:54.8pt;rotation:1459254fd;z-index:251664384;mso-position-horizontal-relative:text;mso-position-vertical-relative:text" fillcolor="#06c" strokecolor="#9cf" strokeweight="1.5pt">
            <v:shadow on="t" color="#900"/>
            <v:textpath style="font-family:&quot;Impact&quot;;v-text-kern:t" trim="t" fitpath="t" string="pedipalps"/>
          </v:shape>
        </w:pict>
      </w:r>
      <w:r>
        <w:rPr>
          <w:rFonts w:ascii="Comic Sans MS" w:hAnsi="Comic Sans MS"/>
          <w:noProof/>
          <w:sz w:val="24"/>
        </w:rPr>
        <w:pict>
          <v:roundrect id="_x0000_s1026" style="position:absolute;margin-left:15pt;margin-top:12.45pt;width:436.3pt;height:305.2pt;z-index:251658240" arcsize="10923f">
            <v:shadow on="t" opacity=".5" offset="6pt,-6pt"/>
            <v:textbox>
              <w:txbxContent>
                <w:p w:rsidR="00D525EC" w:rsidRPr="00D525EC" w:rsidRDefault="00D525EC" w:rsidP="00D525EC">
                  <w:pPr>
                    <w:jc w:val="center"/>
                    <w:rPr>
                      <w:rFonts w:ascii="Comic Sans MS" w:hAnsi="Comic Sans MS"/>
                      <w:b/>
                      <w:sz w:val="28"/>
                    </w:rPr>
                  </w:pPr>
                  <w:r w:rsidRPr="00D525EC">
                    <w:rPr>
                      <w:rFonts w:ascii="Comic Sans MS" w:hAnsi="Comic Sans MS"/>
                      <w:b/>
                      <w:sz w:val="28"/>
                    </w:rPr>
                    <w:t>Word Splash Example for Spiders</w:t>
                  </w:r>
                </w:p>
              </w:txbxContent>
            </v:textbox>
          </v:roundrect>
        </w:pict>
      </w:r>
      <w:r>
        <w:rPr>
          <w:rFonts w:ascii="Comic Sans MS" w:hAnsi="Comic Sans MS"/>
          <w:noProof/>
          <w:sz w:val="24"/>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1" type="#_x0000_t172" style="position:absolute;margin-left:163.35pt;margin-top:67.65pt;width:135.4pt;height:54.8pt;z-index:251663360;mso-position-horizontal-relative:text;mso-position-vertical-relative:text" adj="6924" fillcolor="#60c" strokecolor="#c9f">
            <v:fill color2="#c0c" focus="100%" type="gradient"/>
            <v:shadow on="t" color="#99f" opacity="52429f" offset="3pt,3pt"/>
            <v:textpath style="font-family:&quot;Impact&quot;;v-text-kern:t" trim="t" fitpath="t" string="predators"/>
          </v:shape>
        </w:pict>
      </w:r>
      <w:r w:rsidR="00D525EC">
        <w:rPr>
          <w:rFonts w:ascii="Comic Sans MS" w:hAnsi="Comic Sans MS"/>
          <w:noProof/>
          <w:sz w:val="24"/>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9" type="#_x0000_t156" style="position:absolute;margin-left:316pt;margin-top:73.85pt;width:135.4pt;height:54.8pt;rotation:2963655fd;z-index:251661312;mso-position-horizontal-relative:text;mso-position-vertical-relative:text" fillcolor="#99f" stroked="f">
            <v:fill color2="#099" focus="100%" type="gradient"/>
            <v:shadow on="t" color="silver" opacity="52429f" offset="3pt,3pt"/>
            <v:textpath style="font-family:&quot;Times New Roman&quot;;v-text-kern:t" trim="t" fitpath="t" xscale="f" string="carnivores"/>
          </v:shape>
        </w:pict>
      </w:r>
    </w:p>
    <w:sectPr w:rsidR="00AC4640" w:rsidRPr="00AC4640"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AC4640"/>
    <w:rsid w:val="00360DFE"/>
    <w:rsid w:val="00A12E04"/>
    <w:rsid w:val="00AC4640"/>
    <w:rsid w:val="00C826A5"/>
    <w:rsid w:val="00D525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6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25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5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2011-10-15T15:59:00Z</dcterms:created>
  <dcterms:modified xsi:type="dcterms:W3CDTF">2011-10-15T16:24:00Z</dcterms:modified>
</cp:coreProperties>
</file>